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1F" w:rsidRPr="001E6D2D" w:rsidRDefault="000E1A1F" w:rsidP="000E1A1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E6D2D">
        <w:rPr>
          <w:rFonts w:ascii="Arial" w:hAnsi="Arial" w:cs="Arial"/>
          <w:b/>
          <w:bCs/>
          <w:sz w:val="28"/>
          <w:szCs w:val="28"/>
        </w:rPr>
        <w:t>Анкета</w:t>
      </w:r>
    </w:p>
    <w:p w:rsidR="000E1A1F" w:rsidRDefault="000E1A1F" w:rsidP="000E1A1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E6D2D">
        <w:rPr>
          <w:rFonts w:ascii="Arial" w:hAnsi="Arial" w:cs="Arial"/>
          <w:b/>
          <w:sz w:val="28"/>
          <w:szCs w:val="28"/>
        </w:rPr>
        <w:t>участника Тюменского о</w:t>
      </w:r>
      <w:r>
        <w:rPr>
          <w:rFonts w:ascii="Arial" w:hAnsi="Arial" w:cs="Arial"/>
          <w:b/>
          <w:sz w:val="28"/>
          <w:szCs w:val="28"/>
        </w:rPr>
        <w:t xml:space="preserve">бластного конкурса </w:t>
      </w:r>
    </w:p>
    <w:p w:rsidR="000E1A1F" w:rsidRPr="001E6D2D" w:rsidRDefault="000E1A1F" w:rsidP="000E1A1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лучший слоган «2015 – Год литературы в России»</w:t>
      </w:r>
    </w:p>
    <w:p w:rsidR="003F0572" w:rsidRPr="000333B1" w:rsidRDefault="000E1A1F" w:rsidP="000E1A1F">
      <w:pPr>
        <w:pStyle w:val="a3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 xml:space="preserve">Я,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  <w:gridCol w:w="294"/>
      </w:tblGrid>
      <w:tr w:rsidR="003F0572" w:rsidTr="005E4293">
        <w:tc>
          <w:tcPr>
            <w:tcW w:w="9204" w:type="dxa"/>
          </w:tcPr>
          <w:p w:rsidR="003F0572" w:rsidRDefault="003F0572" w:rsidP="005E4293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0" w:type="dxa"/>
          </w:tcPr>
          <w:p w:rsidR="003F0572" w:rsidRDefault="003F0572" w:rsidP="003F0572">
            <w:pPr>
              <w:pStyle w:val="a3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</w:tc>
      </w:tr>
    </w:tbl>
    <w:p w:rsidR="000E1A1F" w:rsidRPr="000333B1" w:rsidRDefault="003F0572" w:rsidP="005E4293">
      <w:pPr>
        <w:pStyle w:val="a3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E1A1F" w:rsidRPr="000333B1">
        <w:rPr>
          <w:rFonts w:ascii="Arial" w:hAnsi="Arial" w:cs="Arial"/>
          <w:sz w:val="22"/>
          <w:szCs w:val="22"/>
        </w:rPr>
        <w:t>(Ф.И.О. участника, в случае участия лица до 14 лет Ф.И.О. законного представителя)</w:t>
      </w:r>
    </w:p>
    <w:p w:rsidR="000E1A1F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 xml:space="preserve">прошу  рассмотреть  представленную анкету и конкурсную </w:t>
      </w:r>
      <w:r>
        <w:rPr>
          <w:rFonts w:ascii="Arial" w:hAnsi="Arial" w:cs="Arial"/>
          <w:sz w:val="28"/>
          <w:szCs w:val="28"/>
        </w:rPr>
        <w:t>работу для участия в Тюменском областном конкурсе на лучший слоган «2015 – Год литературы в России»</w:t>
      </w:r>
    </w:p>
    <w:p w:rsidR="005E4293" w:rsidRDefault="005E4293" w:rsidP="000E1A1F">
      <w:pPr>
        <w:pStyle w:val="a3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293" w:rsidTr="005E4293">
        <w:tc>
          <w:tcPr>
            <w:tcW w:w="9571" w:type="dxa"/>
          </w:tcPr>
          <w:p w:rsidR="005E4293" w:rsidRDefault="000E1A1F" w:rsidP="000E1A1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E1A1F" w:rsidRPr="000333B1" w:rsidRDefault="000E1A1F" w:rsidP="005E4293">
      <w:pPr>
        <w:pStyle w:val="a3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0333B1">
        <w:rPr>
          <w:rFonts w:ascii="Arial" w:hAnsi="Arial" w:cs="Arial"/>
          <w:sz w:val="22"/>
          <w:szCs w:val="22"/>
        </w:rPr>
        <w:t xml:space="preserve">(указать наименование номинации, </w:t>
      </w:r>
      <w:r>
        <w:rPr>
          <w:rFonts w:ascii="Arial" w:hAnsi="Arial" w:cs="Arial"/>
          <w:sz w:val="22"/>
          <w:szCs w:val="22"/>
        </w:rPr>
        <w:t>в</w:t>
      </w:r>
      <w:r w:rsidRPr="000333B1">
        <w:rPr>
          <w:rFonts w:ascii="Arial" w:hAnsi="Arial" w:cs="Arial"/>
          <w:sz w:val="22"/>
          <w:szCs w:val="22"/>
        </w:rPr>
        <w:t>озрастную группу)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4293" w:rsidTr="005E4293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4293" w:rsidRDefault="005E4293" w:rsidP="000E1A1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4293" w:rsidRDefault="005E4293" w:rsidP="000E1A1F">
      <w:pPr>
        <w:pStyle w:val="a3"/>
        <w:rPr>
          <w:rFonts w:ascii="Arial" w:hAnsi="Arial" w:cs="Arial"/>
          <w:sz w:val="28"/>
          <w:szCs w:val="28"/>
        </w:rPr>
      </w:pPr>
    </w:p>
    <w:p w:rsidR="000E1A1F" w:rsidRPr="000333B1" w:rsidRDefault="000E1A1F" w:rsidP="000E1A1F">
      <w:pPr>
        <w:pStyle w:val="a3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>Личные сведения участника:</w:t>
      </w:r>
    </w:p>
    <w:p w:rsidR="000E1A1F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1.ФИО </w:t>
      </w:r>
      <w:r w:rsidRPr="000333B1">
        <w:rPr>
          <w:rFonts w:ascii="Arial" w:hAnsi="Arial" w:cs="Arial"/>
          <w:sz w:val="28"/>
          <w:szCs w:val="28"/>
        </w:rPr>
        <w:t xml:space="preserve">участника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293" w:rsidTr="005E4293">
        <w:tc>
          <w:tcPr>
            <w:tcW w:w="9571" w:type="dxa"/>
          </w:tcPr>
          <w:p w:rsidR="005E4293" w:rsidRDefault="005E4293" w:rsidP="000E1A1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4293" w:rsidRDefault="005E4293" w:rsidP="000E1A1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E1A1F" w:rsidRDefault="000E1A1F" w:rsidP="000E1A1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 xml:space="preserve">2. Число, месяц, год рождения </w:t>
      </w:r>
    </w:p>
    <w:p w:rsidR="005E4293" w:rsidRDefault="005E4293" w:rsidP="000E1A1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293" w:rsidTr="005E4293">
        <w:tc>
          <w:tcPr>
            <w:tcW w:w="9571" w:type="dxa"/>
          </w:tcPr>
          <w:p w:rsidR="005E4293" w:rsidRDefault="005E4293" w:rsidP="000E1A1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4293" w:rsidRPr="000333B1" w:rsidRDefault="005E4293" w:rsidP="000E1A1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E1A1F" w:rsidRDefault="000E1A1F" w:rsidP="000E1A1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3</w:t>
      </w:r>
      <w:r w:rsidRPr="000333B1">
        <w:rPr>
          <w:rFonts w:ascii="Arial" w:hAnsi="Arial" w:cs="Arial"/>
          <w:sz w:val="28"/>
          <w:szCs w:val="28"/>
        </w:rPr>
        <w:t>. Контактная информация</w:t>
      </w:r>
    </w:p>
    <w:p w:rsidR="005E4293" w:rsidRPr="000333B1" w:rsidRDefault="005E4293" w:rsidP="000E1A1F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4293" w:rsidTr="005E4293">
        <w:tc>
          <w:tcPr>
            <w:tcW w:w="9571" w:type="dxa"/>
          </w:tcPr>
          <w:p w:rsidR="005E4293" w:rsidRDefault="000E1A1F" w:rsidP="000E1A1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0333B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E1A1F" w:rsidRPr="000333B1" w:rsidRDefault="000E1A1F" w:rsidP="005E4293">
      <w:pPr>
        <w:pStyle w:val="a3"/>
        <w:spacing w:before="0" w:beforeAutospacing="0"/>
        <w:rPr>
          <w:rFonts w:ascii="Arial" w:hAnsi="Arial" w:cs="Arial"/>
          <w:sz w:val="22"/>
          <w:szCs w:val="22"/>
        </w:rPr>
      </w:pPr>
      <w:r w:rsidRPr="000333B1">
        <w:rPr>
          <w:rFonts w:ascii="Arial" w:hAnsi="Arial" w:cs="Arial"/>
          <w:sz w:val="28"/>
          <w:szCs w:val="28"/>
        </w:rPr>
        <w:t>       </w:t>
      </w:r>
      <w:r w:rsidRPr="000333B1">
        <w:rPr>
          <w:rFonts w:ascii="Arial" w:hAnsi="Arial" w:cs="Arial"/>
          <w:sz w:val="22"/>
          <w:szCs w:val="22"/>
        </w:rPr>
        <w:t>(индекс, адрес, телефон, факс, адрес электронной почты)</w:t>
      </w:r>
    </w:p>
    <w:p w:rsidR="000E1A1F" w:rsidRPr="000333B1" w:rsidRDefault="000E1A1F" w:rsidP="000E1A1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 w:rsidRPr="000333B1">
        <w:rPr>
          <w:rFonts w:ascii="Arial" w:hAnsi="Arial" w:cs="Arial"/>
          <w:sz w:val="28"/>
          <w:szCs w:val="28"/>
        </w:rPr>
        <w:t> Настоящим:</w:t>
      </w:r>
    </w:p>
    <w:p w:rsidR="000E1A1F" w:rsidRPr="000333B1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>- подтверждаю, что содержащиеся в анкете данные соответствуют действительности, представленная конкурсная работа создана творческим трудом участника, указанного в анкете</w:t>
      </w:r>
      <w:r>
        <w:rPr>
          <w:rFonts w:ascii="Arial" w:hAnsi="Arial" w:cs="Arial"/>
          <w:sz w:val="28"/>
          <w:szCs w:val="28"/>
        </w:rPr>
        <w:t>;</w:t>
      </w:r>
    </w:p>
    <w:p w:rsidR="000E1A1F" w:rsidRPr="000333B1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>- подтверждаю, что ознакомле</w:t>
      </w:r>
      <w:proofErr w:type="gramStart"/>
      <w:r w:rsidRPr="000333B1">
        <w:rPr>
          <w:rFonts w:ascii="Arial" w:hAnsi="Arial" w:cs="Arial"/>
          <w:sz w:val="28"/>
          <w:szCs w:val="28"/>
        </w:rPr>
        <w:t>н(</w:t>
      </w:r>
      <w:proofErr w:type="gramEnd"/>
      <w:r w:rsidRPr="000333B1">
        <w:rPr>
          <w:rFonts w:ascii="Arial" w:hAnsi="Arial" w:cs="Arial"/>
          <w:sz w:val="28"/>
          <w:szCs w:val="28"/>
        </w:rPr>
        <w:t>а) и согласен(на) с Положением об организа</w:t>
      </w:r>
      <w:r>
        <w:rPr>
          <w:rFonts w:ascii="Arial" w:hAnsi="Arial" w:cs="Arial"/>
          <w:sz w:val="28"/>
          <w:szCs w:val="28"/>
        </w:rPr>
        <w:t xml:space="preserve">ции и проведении Тюменского областного конкурса на </w:t>
      </w:r>
      <w:r>
        <w:rPr>
          <w:rFonts w:ascii="Arial" w:hAnsi="Arial" w:cs="Arial"/>
          <w:sz w:val="28"/>
          <w:szCs w:val="28"/>
        </w:rPr>
        <w:lastRenderedPageBreak/>
        <w:t>лучший слоган «2015 – Год литературы в России» (включая п. 2.8.</w:t>
      </w:r>
      <w:r w:rsidRPr="000333B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333B1">
        <w:rPr>
          <w:rFonts w:ascii="Arial" w:hAnsi="Arial" w:cs="Arial"/>
          <w:sz w:val="28"/>
          <w:szCs w:val="28"/>
        </w:rPr>
        <w:t>Положения, устанавливающий, что представленные на Конкурс работы участникам не возвращаются);</w:t>
      </w:r>
      <w:proofErr w:type="gramEnd"/>
    </w:p>
    <w:p w:rsidR="000E1A1F" w:rsidRPr="000333B1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>- соглашаюсь на обработку</w:t>
      </w:r>
      <w:r>
        <w:rPr>
          <w:rFonts w:ascii="Arial" w:hAnsi="Arial" w:cs="Arial"/>
          <w:sz w:val="28"/>
          <w:szCs w:val="28"/>
        </w:rPr>
        <w:t xml:space="preserve"> организаторами Тюменского областного конкурса на лучший слоган «2015 – Год литературы в России»,</w:t>
      </w:r>
      <w:r w:rsidRPr="000333B1">
        <w:rPr>
          <w:rFonts w:ascii="Arial" w:hAnsi="Arial" w:cs="Arial"/>
          <w:sz w:val="28"/>
          <w:szCs w:val="28"/>
        </w:rPr>
        <w:t>  представленных в анкете данных в рамках и на срок проведения указанного конкурса.</w:t>
      </w:r>
    </w:p>
    <w:p w:rsidR="000E1A1F" w:rsidRPr="000333B1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color w:val="000000"/>
          <w:sz w:val="28"/>
          <w:szCs w:val="28"/>
        </w:rPr>
        <w:t>            Подавая анкету и конкурсную работу, участник соглашается на безвозмездную передачу в полном объеме</w:t>
      </w:r>
      <w:r w:rsidRPr="000333B1">
        <w:rPr>
          <w:rFonts w:ascii="Arial" w:hAnsi="Arial" w:cs="Arial"/>
          <w:sz w:val="28"/>
          <w:szCs w:val="28"/>
        </w:rPr>
        <w:t xml:space="preserve"> </w:t>
      </w:r>
      <w:r w:rsidRPr="000333B1">
        <w:rPr>
          <w:rFonts w:ascii="Arial" w:hAnsi="Arial" w:cs="Arial"/>
          <w:color w:val="000000"/>
          <w:sz w:val="28"/>
          <w:szCs w:val="28"/>
        </w:rPr>
        <w:t>на весь срок действия</w:t>
      </w:r>
      <w:r w:rsidRPr="000333B1">
        <w:rPr>
          <w:rFonts w:ascii="Arial" w:hAnsi="Arial" w:cs="Arial"/>
          <w:sz w:val="28"/>
          <w:szCs w:val="28"/>
        </w:rPr>
        <w:t xml:space="preserve"> всех имущественных прав </w:t>
      </w:r>
      <w:r w:rsidRPr="000333B1">
        <w:rPr>
          <w:rFonts w:ascii="Arial" w:hAnsi="Arial" w:cs="Arial"/>
          <w:color w:val="000000"/>
          <w:sz w:val="28"/>
          <w:szCs w:val="28"/>
        </w:rPr>
        <w:t xml:space="preserve">на созданную им конкурсную работу. Организаторы </w:t>
      </w:r>
      <w:r>
        <w:rPr>
          <w:rFonts w:ascii="Arial" w:hAnsi="Arial" w:cs="Arial"/>
          <w:sz w:val="28"/>
          <w:szCs w:val="28"/>
        </w:rPr>
        <w:t xml:space="preserve">Тюменского областного </w:t>
      </w:r>
      <w:r w:rsidRPr="000333B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конкурса на лучший слоган «2015 – Год литературы в России»,</w:t>
      </w:r>
      <w:r w:rsidRPr="000333B1">
        <w:rPr>
          <w:rFonts w:ascii="Arial" w:hAnsi="Arial" w:cs="Arial"/>
          <w:sz w:val="28"/>
          <w:szCs w:val="28"/>
        </w:rPr>
        <w:t xml:space="preserve">   вправе </w:t>
      </w:r>
      <w:r w:rsidRPr="000333B1">
        <w:rPr>
          <w:rFonts w:ascii="Arial" w:hAnsi="Arial" w:cs="Arial"/>
          <w:color w:val="000000"/>
          <w:sz w:val="28"/>
          <w:szCs w:val="28"/>
        </w:rPr>
        <w:t xml:space="preserve">размещать </w:t>
      </w:r>
      <w:r>
        <w:rPr>
          <w:rFonts w:ascii="Arial" w:hAnsi="Arial" w:cs="Arial"/>
          <w:color w:val="000000"/>
          <w:sz w:val="28"/>
          <w:szCs w:val="28"/>
        </w:rPr>
        <w:t xml:space="preserve">конкурсные работы </w:t>
      </w:r>
      <w:r w:rsidRPr="000333B1">
        <w:rPr>
          <w:rFonts w:ascii="Arial" w:hAnsi="Arial" w:cs="Arial"/>
          <w:color w:val="000000"/>
          <w:sz w:val="28"/>
          <w:szCs w:val="28"/>
        </w:rPr>
        <w:t>в печатных и электронных средствах массовой и</w:t>
      </w:r>
      <w:r>
        <w:rPr>
          <w:rFonts w:ascii="Arial" w:hAnsi="Arial" w:cs="Arial"/>
          <w:color w:val="000000"/>
          <w:sz w:val="28"/>
          <w:szCs w:val="28"/>
        </w:rPr>
        <w:t>нформации,</w:t>
      </w:r>
      <w:r w:rsidRPr="000333B1">
        <w:rPr>
          <w:rFonts w:ascii="Arial" w:hAnsi="Arial" w:cs="Arial"/>
          <w:color w:val="000000"/>
          <w:sz w:val="28"/>
          <w:szCs w:val="28"/>
        </w:rPr>
        <w:t xml:space="preserve"> использовать конкурсную работу любыми иными способами, не запрещенными законодательством Российской Федерации.</w:t>
      </w:r>
    </w:p>
    <w:p w:rsidR="000E1A1F" w:rsidRPr="000333B1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color w:val="000000"/>
          <w:sz w:val="28"/>
          <w:szCs w:val="28"/>
        </w:rPr>
        <w:t xml:space="preserve">            Права считаются переданными в момент получения организаторами </w:t>
      </w:r>
      <w:r>
        <w:rPr>
          <w:rFonts w:ascii="Arial" w:hAnsi="Arial" w:cs="Arial"/>
          <w:sz w:val="28"/>
          <w:szCs w:val="28"/>
        </w:rPr>
        <w:t>Тюменского областного конкурса на лучший слоган «2015 – Год литературы в России»,</w:t>
      </w:r>
      <w:r w:rsidRPr="000333B1">
        <w:rPr>
          <w:rFonts w:ascii="Arial" w:hAnsi="Arial" w:cs="Arial"/>
          <w:sz w:val="28"/>
          <w:szCs w:val="28"/>
        </w:rPr>
        <w:t xml:space="preserve">  </w:t>
      </w:r>
      <w:r w:rsidRPr="000333B1">
        <w:rPr>
          <w:rFonts w:ascii="Arial" w:hAnsi="Arial" w:cs="Arial"/>
          <w:color w:val="000000"/>
          <w:sz w:val="28"/>
          <w:szCs w:val="28"/>
        </w:rPr>
        <w:t>анкеты и конкурсной работы.</w:t>
      </w:r>
    </w:p>
    <w:p w:rsidR="00552259" w:rsidRPr="000333B1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> 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012"/>
        <w:gridCol w:w="425"/>
      </w:tblGrid>
      <w:tr w:rsidR="00552259" w:rsidTr="004601A5">
        <w:tc>
          <w:tcPr>
            <w:tcW w:w="1101" w:type="dxa"/>
          </w:tcPr>
          <w:p w:rsidR="00552259" w:rsidRDefault="004601A5" w:rsidP="004601A5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  </w:t>
            </w:r>
            <w:bookmarkStart w:id="0" w:name="_GoBack"/>
            <w:bookmarkEnd w:id="0"/>
            <w:r w:rsidR="00552259" w:rsidRPr="000333B1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552259" w:rsidRDefault="00552259" w:rsidP="000E1A1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2" w:type="dxa"/>
          </w:tcPr>
          <w:p w:rsidR="00552259" w:rsidRDefault="00552259" w:rsidP="000E1A1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552259" w:rsidRDefault="00552259" w:rsidP="000E1A1F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</w:tbl>
    <w:p w:rsidR="000E1A1F" w:rsidRPr="000333B1" w:rsidRDefault="000E1A1F" w:rsidP="000E1A1F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0E1A1F" w:rsidRPr="000333B1" w:rsidRDefault="000E1A1F" w:rsidP="000E1A1F">
      <w:pPr>
        <w:pStyle w:val="a3"/>
        <w:rPr>
          <w:rFonts w:ascii="Arial" w:hAnsi="Arial" w:cs="Arial"/>
          <w:sz w:val="28"/>
          <w:szCs w:val="28"/>
        </w:rPr>
      </w:pPr>
      <w:r w:rsidRPr="000333B1">
        <w:rPr>
          <w:rFonts w:ascii="Arial" w:hAnsi="Arial" w:cs="Arial"/>
          <w:sz w:val="28"/>
          <w:szCs w:val="28"/>
        </w:rPr>
        <w:t>  ___________________________/_____________________/</w:t>
      </w:r>
    </w:p>
    <w:p w:rsidR="000E1A1F" w:rsidRPr="008035C7" w:rsidRDefault="000E1A1F" w:rsidP="000E1A1F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(</w:t>
      </w:r>
      <w:r w:rsidRPr="008035C7">
        <w:rPr>
          <w:rFonts w:ascii="Arial" w:hAnsi="Arial" w:cs="Arial"/>
          <w:sz w:val="22"/>
          <w:szCs w:val="22"/>
        </w:rPr>
        <w:t>подпись участника /зако</w:t>
      </w:r>
      <w:r>
        <w:rPr>
          <w:rFonts w:ascii="Arial" w:hAnsi="Arial" w:cs="Arial"/>
          <w:sz w:val="22"/>
          <w:szCs w:val="22"/>
        </w:rPr>
        <w:t>нного представителя участника Ф.И.О.)</w:t>
      </w:r>
    </w:p>
    <w:p w:rsidR="00FA2D64" w:rsidRDefault="00FA2D64"/>
    <w:sectPr w:rsidR="00FA2D64" w:rsidSect="00FA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F"/>
    <w:rsid w:val="000E1A1F"/>
    <w:rsid w:val="001D28E1"/>
    <w:rsid w:val="00290BDF"/>
    <w:rsid w:val="00354A04"/>
    <w:rsid w:val="00380695"/>
    <w:rsid w:val="003C491E"/>
    <w:rsid w:val="003F0572"/>
    <w:rsid w:val="004601A5"/>
    <w:rsid w:val="004D791F"/>
    <w:rsid w:val="005037A7"/>
    <w:rsid w:val="00552259"/>
    <w:rsid w:val="005E4293"/>
    <w:rsid w:val="006B1486"/>
    <w:rsid w:val="00794EE9"/>
    <w:rsid w:val="008527CC"/>
    <w:rsid w:val="00855DBB"/>
    <w:rsid w:val="00863475"/>
    <w:rsid w:val="00884BDB"/>
    <w:rsid w:val="009C16F2"/>
    <w:rsid w:val="009D3522"/>
    <w:rsid w:val="00AD5653"/>
    <w:rsid w:val="00B060A6"/>
    <w:rsid w:val="00BE2059"/>
    <w:rsid w:val="00C82D52"/>
    <w:rsid w:val="00E74388"/>
    <w:rsid w:val="00EB1472"/>
    <w:rsid w:val="00FA2D64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F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F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35BC-BA24-4FE7-9818-43848482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Adamovich.olga</dc:creator>
  <cp:lastModifiedBy>Казанцева Оксана Александровна</cp:lastModifiedBy>
  <cp:revision>3</cp:revision>
  <dcterms:created xsi:type="dcterms:W3CDTF">2015-02-10T12:21:00Z</dcterms:created>
  <dcterms:modified xsi:type="dcterms:W3CDTF">2015-02-10T12:44:00Z</dcterms:modified>
</cp:coreProperties>
</file>